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5785">
      <w:pPr>
        <w:spacing w:line="216" w:lineRule="auto"/>
        <w:jc w:val="left"/>
        <w:rPr>
          <w:rFonts w:ascii="黑体" w:hAnsi="黑体" w:eastAsia="黑体" w:cs="华文中宋"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14:paraId="74F15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atLeast"/>
        </w:trPr>
        <w:tc>
          <w:tcPr>
            <w:tcW w:w="1529" w:type="dxa"/>
            <w:gridSpan w:val="3"/>
            <w:vAlign w:val="center"/>
          </w:tcPr>
          <w:p w14:paraId="1CDB94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2EE3D1B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中国民航报社有限公司要闻评论部</w:t>
            </w:r>
          </w:p>
        </w:tc>
      </w:tr>
      <w:tr w14:paraId="3251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4" w:type="dxa"/>
            <w:vAlign w:val="center"/>
          </w:tcPr>
          <w:p w14:paraId="69F08168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4AA17156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高雅娜</w:t>
            </w:r>
          </w:p>
        </w:tc>
        <w:tc>
          <w:tcPr>
            <w:tcW w:w="890" w:type="dxa"/>
            <w:vAlign w:val="center"/>
          </w:tcPr>
          <w:p w14:paraId="2E85C211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5C72C723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320" w:type="dxa"/>
            <w:vAlign w:val="center"/>
          </w:tcPr>
          <w:p w14:paraId="3A4E761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F1410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1985.5</w:t>
            </w:r>
          </w:p>
        </w:tc>
        <w:tc>
          <w:tcPr>
            <w:tcW w:w="860" w:type="dxa"/>
            <w:vAlign w:val="center"/>
          </w:tcPr>
          <w:p w14:paraId="6FC2B85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1C277F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汉</w:t>
            </w:r>
          </w:p>
        </w:tc>
      </w:tr>
      <w:tr w14:paraId="29C9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7C3BD53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17C3187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中共预备</w:t>
            </w:r>
          </w:p>
          <w:p w14:paraId="1E6FF12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890" w:type="dxa"/>
            <w:vAlign w:val="center"/>
          </w:tcPr>
          <w:p w14:paraId="47835257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13FAA00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1320" w:type="dxa"/>
            <w:vAlign w:val="center"/>
          </w:tcPr>
          <w:p w14:paraId="10DA373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1E85DA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860" w:type="dxa"/>
            <w:vAlign w:val="center"/>
          </w:tcPr>
          <w:p w14:paraId="102D9A8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408E2FB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15010390502</w:t>
            </w:r>
          </w:p>
        </w:tc>
      </w:tr>
      <w:tr w14:paraId="11E06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4" w:type="dxa"/>
            <w:vAlign w:val="center"/>
          </w:tcPr>
          <w:p w14:paraId="30F23CB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5810AC8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编辑、记者</w:t>
            </w:r>
          </w:p>
        </w:tc>
        <w:tc>
          <w:tcPr>
            <w:tcW w:w="1320" w:type="dxa"/>
            <w:vAlign w:val="center"/>
          </w:tcPr>
          <w:p w14:paraId="12B75B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1F36BC3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主任记者</w:t>
            </w:r>
          </w:p>
        </w:tc>
      </w:tr>
      <w:tr w14:paraId="06EF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69159F0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7D83005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北京市朝阳区十里河桥东中国民航报社</w:t>
            </w:r>
          </w:p>
        </w:tc>
        <w:tc>
          <w:tcPr>
            <w:tcW w:w="860" w:type="dxa"/>
            <w:vAlign w:val="center"/>
          </w:tcPr>
          <w:p w14:paraId="25B230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3FED1FF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100122</w:t>
            </w:r>
          </w:p>
        </w:tc>
      </w:tr>
      <w:tr w14:paraId="5596E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351E2B0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color="auto" w:sz="4" w:space="0"/>
            </w:tcBorders>
            <w:vAlign w:val="center"/>
          </w:tcPr>
          <w:p w14:paraId="61647B4F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66DB7D8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0D6ACF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8C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53A68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推荐类别</w:t>
            </w:r>
          </w:p>
          <w:p w14:paraId="5E6E57F5">
            <w:pPr>
              <w:jc w:val="center"/>
              <w:rPr>
                <w:rFonts w:ascii="楷体" w:hAnsi="楷体" w:eastAsia="楷体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4A314A57">
            <w:pPr>
              <w:jc w:val="center"/>
              <w:rPr>
                <w:rFonts w:ascii="楷体_GB2312" w:hAnsi="宋体" w:eastAsia="楷体_GB2312"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DBA8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文章高手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□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节目大家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□  外宣能人□  全媒尖兵</w:t>
            </w:r>
            <w:r>
              <w:rPr>
                <w:spacing w:val="1"/>
                <w:sz w:val="33"/>
                <w:szCs w:val="33"/>
              </w:rPr>
              <w:sym w:font="Wingdings 2" w:char="F052"/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综合业务□ </w:t>
            </w:r>
          </w:p>
        </w:tc>
      </w:tr>
      <w:tr w14:paraId="35BE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1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34BF595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</w:tcBorders>
            <w:vAlign w:val="center"/>
          </w:tcPr>
          <w:p w14:paraId="3ABBA4F6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2024年，第十一届全国性行业类媒体“好记者讲好故事”演讲比赛“优胜选手”；全国新闻界第十一届“好记者讲好故事”活动“优秀选手”</w:t>
            </w:r>
          </w:p>
          <w:p w14:paraId="4BB448A9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2024年，作品《蛮汉山雷达站的小年》获全国行业媒体“新春走基层活动”优秀作品</w:t>
            </w:r>
          </w:p>
          <w:p w14:paraId="5E544652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2025年，作品《风雨背后的气象哨兵》被评为2025年气象新闻宣传代表作</w:t>
            </w:r>
          </w:p>
          <w:p w14:paraId="766C59D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2025年，作品《南海的召唤》获全国行业好新闻大赛一等奖</w:t>
            </w:r>
          </w:p>
        </w:tc>
      </w:tr>
      <w:tr w14:paraId="6E1E7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339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E5F29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9819B1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中国民航报视频号 粉丝量27万</w:t>
            </w:r>
          </w:p>
        </w:tc>
      </w:tr>
      <w:tr w14:paraId="05003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10563" w:type="dxa"/>
            <w:gridSpan w:val="12"/>
            <w:tcBorders>
              <w:top w:val="single" w:color="auto" w:sz="4" w:space="0"/>
            </w:tcBorders>
            <w:vAlign w:val="center"/>
          </w:tcPr>
          <w:p w14:paraId="703038CE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被推荐人事迹简介：（另附页）</w:t>
            </w:r>
          </w:p>
        </w:tc>
      </w:tr>
      <w:tr w14:paraId="11F5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3397" w:type="dxa"/>
            <w:gridSpan w:val="6"/>
          </w:tcPr>
          <w:p w14:paraId="752C824A"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478F4911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所在单位意见</w:t>
            </w:r>
          </w:p>
          <w:p w14:paraId="5EF2F88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（盖章）</w:t>
            </w:r>
          </w:p>
          <w:p w14:paraId="2A3432D9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2F8F7B56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2E7B57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6年 月  日</w:t>
            </w:r>
          </w:p>
        </w:tc>
        <w:tc>
          <w:tcPr>
            <w:tcW w:w="4026" w:type="dxa"/>
            <w:gridSpan w:val="3"/>
            <w:vAlign w:val="center"/>
          </w:tcPr>
          <w:p w14:paraId="4CCC3762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省级记协/专业记协意见</w:t>
            </w:r>
          </w:p>
          <w:p w14:paraId="517582DE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（盖章）</w:t>
            </w:r>
          </w:p>
          <w:p w14:paraId="242A5771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076946E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6年  月  日</w:t>
            </w:r>
          </w:p>
        </w:tc>
        <w:tc>
          <w:tcPr>
            <w:tcW w:w="3140" w:type="dxa"/>
            <w:gridSpan w:val="3"/>
            <w:vAlign w:val="center"/>
          </w:tcPr>
          <w:p w14:paraId="6CD1858C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 中央军委政治工作部/省级党委宣传部意见</w:t>
            </w:r>
          </w:p>
          <w:p w14:paraId="3CFD3B3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（盖章）</w:t>
            </w:r>
          </w:p>
          <w:p w14:paraId="59D510BB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5DEFC3C7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  <w:p w14:paraId="52368E1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6年  月  日</w:t>
            </w:r>
          </w:p>
        </w:tc>
      </w:tr>
    </w:tbl>
    <w:p w14:paraId="05F8009C">
      <w:pPr>
        <w:spacing w:line="216" w:lineRule="auto"/>
        <w:jc w:val="center"/>
        <w:rPr>
          <w:rFonts w:ascii="华文中宋" w:hAnsi="华文中宋" w:eastAsia="华文中宋" w:cs="方正小标宋简体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bCs/>
          <w:color w:val="000000"/>
          <w:sz w:val="36"/>
          <w:szCs w:val="36"/>
        </w:rPr>
        <w:t>2</w:t>
      </w:r>
      <w:r>
        <w:rPr>
          <w:rFonts w:ascii="华文中宋" w:hAnsi="华文中宋" w:eastAsia="华文中宋" w:cs="方正小标宋简体"/>
          <w:b/>
          <w:bCs/>
          <w:color w:val="000000"/>
          <w:sz w:val="36"/>
          <w:szCs w:val="36"/>
        </w:rPr>
        <w:t>026</w:t>
      </w:r>
      <w:r>
        <w:rPr>
          <w:rFonts w:hint="eastAsia" w:ascii="华文中宋" w:hAnsi="华文中宋" w:eastAsia="华文中宋" w:cs="方正小标宋简体"/>
          <w:b/>
          <w:bCs/>
          <w:color w:val="000000"/>
          <w:sz w:val="36"/>
          <w:szCs w:val="36"/>
        </w:rPr>
        <w:t>年“全国十佳新</w:t>
      </w:r>
      <w:r>
        <w:rPr>
          <w:rFonts w:hint="eastAsia" w:ascii="华文中宋" w:hAnsi="华文中宋" w:eastAsia="华文中宋" w:cs="微软雅黑"/>
          <w:b/>
          <w:bCs/>
          <w:color w:val="000000"/>
          <w:sz w:val="36"/>
          <w:szCs w:val="36"/>
        </w:rPr>
        <w:t>闻</w:t>
      </w:r>
      <w:r>
        <w:rPr>
          <w:rFonts w:hint="eastAsia" w:ascii="华文中宋" w:hAnsi="华文中宋" w:eastAsia="华文中宋" w:cs="Yu Gothic UI Light"/>
          <w:b/>
          <w:bCs/>
          <w:color w:val="000000"/>
          <w:sz w:val="36"/>
          <w:szCs w:val="36"/>
        </w:rPr>
        <w:t>工作者”参</w:t>
      </w:r>
      <w:r>
        <w:rPr>
          <w:rFonts w:hint="eastAsia" w:ascii="华文中宋" w:hAnsi="华文中宋" w:eastAsia="华文中宋" w:cs="微软雅黑"/>
          <w:b/>
          <w:bCs/>
          <w:color w:val="000000"/>
          <w:sz w:val="36"/>
          <w:szCs w:val="36"/>
        </w:rPr>
        <w:t>选</w:t>
      </w:r>
      <w:r>
        <w:rPr>
          <w:rFonts w:hint="eastAsia" w:ascii="华文中宋" w:hAnsi="华文中宋" w:eastAsia="华文中宋" w:cs="Yu Gothic UI Light"/>
          <w:b/>
          <w:bCs/>
          <w:color w:val="000000"/>
          <w:sz w:val="36"/>
          <w:szCs w:val="36"/>
        </w:rPr>
        <w:t>人</w:t>
      </w:r>
      <w:r>
        <w:rPr>
          <w:rFonts w:hint="eastAsia" w:ascii="华文中宋" w:hAnsi="华文中宋" w:eastAsia="华文中宋" w:cs="微软雅黑"/>
          <w:b/>
          <w:bCs/>
          <w:color w:val="000000"/>
          <w:sz w:val="36"/>
          <w:szCs w:val="36"/>
        </w:rPr>
        <w:t>员</w:t>
      </w:r>
      <w:r>
        <w:rPr>
          <w:rFonts w:hint="eastAsia" w:ascii="华文中宋" w:hAnsi="华文中宋" w:eastAsia="华文中宋" w:cs="Yu Gothic UI Light"/>
          <w:b/>
          <w:bCs/>
          <w:color w:val="000000"/>
          <w:sz w:val="36"/>
          <w:szCs w:val="36"/>
        </w:rPr>
        <w:t>推荐登</w:t>
      </w:r>
      <w:r>
        <w:rPr>
          <w:rFonts w:hint="eastAsia" w:ascii="华文中宋" w:hAnsi="华文中宋" w:eastAsia="华文中宋" w:cs="微软雅黑"/>
          <w:b/>
          <w:bCs/>
          <w:color w:val="000000"/>
          <w:sz w:val="36"/>
          <w:szCs w:val="36"/>
        </w:rPr>
        <w:t>记</w:t>
      </w:r>
      <w:r>
        <w:rPr>
          <w:rFonts w:hint="eastAsia" w:ascii="华文中宋" w:hAnsi="华文中宋" w:eastAsia="华文中宋" w:cs="Yu Gothic UI Light"/>
          <w:b/>
          <w:bCs/>
          <w:color w:val="000000"/>
          <w:sz w:val="36"/>
          <w:szCs w:val="36"/>
        </w:rPr>
        <w:t>表</w:t>
      </w:r>
    </w:p>
    <w:p w14:paraId="0F8E7BD3">
      <w:pPr>
        <w:jc w:val="righ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</w:p>
    <w:p w14:paraId="5486E6E2">
      <w:pPr>
        <w:ind w:right="2560"/>
        <w:rPr>
          <w:rFonts w:ascii="黑体" w:hAnsi="黑体" w:eastAsia="黑体"/>
          <w:sz w:val="32"/>
          <w:szCs w:val="32"/>
        </w:rPr>
      </w:pPr>
    </w:p>
    <w:p w14:paraId="68310D1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推荐单位联系人：许晓泓           联系人手机：1</w:t>
      </w:r>
      <w:r>
        <w:rPr>
          <w:rFonts w:ascii="黑体" w:hAnsi="黑体" w:eastAsia="黑体"/>
          <w:sz w:val="32"/>
          <w:szCs w:val="32"/>
        </w:rPr>
        <w:t>3241754311</w:t>
      </w:r>
    </w:p>
    <w:p w14:paraId="40EA6B9F">
      <w:pPr>
        <w:jc w:val="left"/>
        <w:rPr>
          <w:rFonts w:ascii="黑体" w:hAnsi="黑体" w:eastAsia="黑体"/>
          <w:sz w:val="32"/>
          <w:szCs w:val="32"/>
        </w:rPr>
      </w:pPr>
    </w:p>
    <w:p w14:paraId="466E4A69">
      <w:pPr>
        <w:jc w:val="left"/>
        <w:rPr>
          <w:rFonts w:ascii="黑体" w:hAnsi="黑体" w:eastAsia="黑体"/>
          <w:sz w:val="32"/>
          <w:szCs w:val="32"/>
        </w:rPr>
      </w:pPr>
    </w:p>
    <w:p w14:paraId="23A1BC90">
      <w:pPr>
        <w:jc w:val="left"/>
        <w:rPr>
          <w:rFonts w:ascii="黑体" w:hAnsi="黑体" w:eastAsia="黑体"/>
          <w:sz w:val="32"/>
          <w:szCs w:val="32"/>
        </w:rPr>
      </w:pPr>
    </w:p>
    <w:p w14:paraId="36BD1258">
      <w:pPr>
        <w:jc w:val="left"/>
        <w:rPr>
          <w:rFonts w:ascii="黑体" w:hAnsi="黑体" w:eastAsia="黑体"/>
          <w:sz w:val="32"/>
          <w:szCs w:val="32"/>
        </w:rPr>
      </w:pPr>
    </w:p>
    <w:sectPr>
      <w:type w:val="continuous"/>
      <w:pgSz w:w="11900" w:h="19160"/>
      <w:pgMar w:top="1417" w:right="1134" w:bottom="1417" w:left="1134" w:header="1440" w:footer="95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 Light">
    <w:panose1 w:val="020B0300000000000000"/>
    <w:charset w:val="80"/>
    <w:family w:val="swiss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03E32"/>
    <w:rsid w:val="000228AF"/>
    <w:rsid w:val="00024670"/>
    <w:rsid w:val="00086C95"/>
    <w:rsid w:val="000928A1"/>
    <w:rsid w:val="000A6331"/>
    <w:rsid w:val="000D6051"/>
    <w:rsid w:val="00187A17"/>
    <w:rsid w:val="00231CA7"/>
    <w:rsid w:val="00242666"/>
    <w:rsid w:val="003A1017"/>
    <w:rsid w:val="003D225E"/>
    <w:rsid w:val="003D38B8"/>
    <w:rsid w:val="003F118C"/>
    <w:rsid w:val="003F7706"/>
    <w:rsid w:val="00440B88"/>
    <w:rsid w:val="00444F84"/>
    <w:rsid w:val="00450AC1"/>
    <w:rsid w:val="004706E0"/>
    <w:rsid w:val="004E12F7"/>
    <w:rsid w:val="004E1604"/>
    <w:rsid w:val="004F199E"/>
    <w:rsid w:val="00544843"/>
    <w:rsid w:val="00583032"/>
    <w:rsid w:val="005B5F6F"/>
    <w:rsid w:val="00621A71"/>
    <w:rsid w:val="006470BA"/>
    <w:rsid w:val="006732DB"/>
    <w:rsid w:val="00675CF8"/>
    <w:rsid w:val="007761AA"/>
    <w:rsid w:val="007B43D0"/>
    <w:rsid w:val="007F44E6"/>
    <w:rsid w:val="00805C56"/>
    <w:rsid w:val="008108CF"/>
    <w:rsid w:val="008651FD"/>
    <w:rsid w:val="00867F2D"/>
    <w:rsid w:val="008A1B7F"/>
    <w:rsid w:val="008B76BF"/>
    <w:rsid w:val="008F032A"/>
    <w:rsid w:val="00952517"/>
    <w:rsid w:val="009857EC"/>
    <w:rsid w:val="009F0BE0"/>
    <w:rsid w:val="00A75A5D"/>
    <w:rsid w:val="00AD0E80"/>
    <w:rsid w:val="00AD49C4"/>
    <w:rsid w:val="00AE0A6E"/>
    <w:rsid w:val="00B16592"/>
    <w:rsid w:val="00B220C2"/>
    <w:rsid w:val="00B860B2"/>
    <w:rsid w:val="00B9037C"/>
    <w:rsid w:val="00B95571"/>
    <w:rsid w:val="00BA6D97"/>
    <w:rsid w:val="00BD0BC8"/>
    <w:rsid w:val="00C019CE"/>
    <w:rsid w:val="00CD36C0"/>
    <w:rsid w:val="00D253FE"/>
    <w:rsid w:val="00D546A2"/>
    <w:rsid w:val="00D57227"/>
    <w:rsid w:val="00D645D7"/>
    <w:rsid w:val="00D95B68"/>
    <w:rsid w:val="00DB55AA"/>
    <w:rsid w:val="00DF4B0E"/>
    <w:rsid w:val="00E06479"/>
    <w:rsid w:val="00F31EFF"/>
    <w:rsid w:val="00F63B3B"/>
    <w:rsid w:val="00FE52D3"/>
    <w:rsid w:val="00FF6714"/>
    <w:rsid w:val="1FDF0D3C"/>
    <w:rsid w:val="3172742B"/>
    <w:rsid w:val="33E81E5A"/>
    <w:rsid w:val="3EBF96DB"/>
    <w:rsid w:val="56E42936"/>
    <w:rsid w:val="5F3D09FC"/>
    <w:rsid w:val="6AD52033"/>
    <w:rsid w:val="77E84B07"/>
    <w:rsid w:val="7FBF0386"/>
    <w:rsid w:val="B2FFDCDB"/>
    <w:rsid w:val="BFB66B6A"/>
    <w:rsid w:val="BFDE70A1"/>
    <w:rsid w:val="DE3B4304"/>
    <w:rsid w:val="EFFDB7D3"/>
    <w:rsid w:val="FAF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516</Characters>
  <Lines>4</Lines>
  <Paragraphs>1</Paragraphs>
  <TotalTime>27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2024-04-10T16:25:00Z</dcterms:created>
  <dc:creator>INTSIG</dc:creator>
  <dc:description>Intsig Word Converter</dc:description>
  <cp:lastModifiedBy>li</cp:lastModifiedBy>
  <cp:lastPrinted>2026-03-24T07:42:00Z</cp:lastPrinted>
  <dcterms:modified xsi:type="dcterms:W3CDTF">2026-03-24T09:59:08Z</dcterms:modified>
  <dc:title>wordbuilder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B5D759D74CCC4E65AA884FF864C5E221_13</vt:lpwstr>
  </property>
</Properties>
</file>